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508" w:rsidRDefault="00401D5E">
      <w:bookmarkStart w:id="0" w:name="_GoBack"/>
      <w:r>
        <w:t>Dead Zone in Gulf of Mexico</w:t>
      </w:r>
    </w:p>
    <w:bookmarkEnd w:id="0"/>
    <w:p w:rsidR="00401D5E" w:rsidRDefault="00401D5E">
      <w:r>
        <w:t>Image with Explanation</w:t>
      </w:r>
    </w:p>
    <w:p w:rsidR="00401D5E" w:rsidRDefault="00401D5E">
      <w:hyperlink r:id="rId4" w:history="1">
        <w:r>
          <w:rPr>
            <w:rStyle w:val="Hyperlink"/>
          </w:rPr>
          <w:t>https://www.noaa.gov/media-release/large-dead-zone-measured-in-gulf-of-mexico</w:t>
        </w:r>
      </w:hyperlink>
    </w:p>
    <w:sectPr w:rsidR="00401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D5E"/>
    <w:rsid w:val="00275508"/>
    <w:rsid w:val="004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96522"/>
  <w15:chartTrackingRefBased/>
  <w15:docId w15:val="{01145A35-BC85-429A-83EB-9CE1BBD0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1D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oaa.gov/media-release/large-dead-zone-measured-in-gulf-of-mexi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</dc:creator>
  <cp:keywords/>
  <dc:description/>
  <cp:lastModifiedBy>UCS</cp:lastModifiedBy>
  <cp:revision>1</cp:revision>
  <dcterms:created xsi:type="dcterms:W3CDTF">2019-12-03T02:28:00Z</dcterms:created>
  <dcterms:modified xsi:type="dcterms:W3CDTF">2019-12-03T02:29:00Z</dcterms:modified>
</cp:coreProperties>
</file>